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4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НІЖИНСЬКИЙ ДИТЯЧИЙ БУДИНОК-ІНТЕРНАТ</w:t>
      </w:r>
    </w:p>
    <w:p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ОБҐРУНТУВАННЯ</w:t>
      </w:r>
    </w:p>
    <w:p>
      <w:pPr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 закупівлі фармацевтичної продукції (лікарських засобів), очікуваної вартості предмета закупівлі</w:t>
      </w:r>
    </w:p>
    <w:p>
      <w:pPr>
        <w:ind w:left="28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(оприлюднюється на виконання постанови КМУ №710 від 11.10.2016 «Про ефективне використання державних коштів» (зі змінами))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Замовник: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НІЖИНСЬКИЙ ДИТЯЧИЙ БУДИНОК-ІНТЕРНАТ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Код ЄДРПОУ: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03189883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Адреса: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ВУЛИЦЯ БЕРЕЗАНСЬКА, будинок 44 А, місто Ніжин, Чернігівська обл., 16600</w:t>
      </w:r>
    </w:p>
    <w:p>
      <w:pPr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Категорія: 3 (підприємства, установи, організації, зазначені у пункті 3 частини першої статті 2 Закону) </w:t>
      </w:r>
    </w:p>
    <w:p>
      <w:pPr>
        <w:ind w:left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Назва предмета закупівлі із зазначенням коду за Єдиним закупівельним:</w:t>
      </w:r>
    </w:p>
    <w:p>
      <w:pPr>
        <w:ind w:left="284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Лікарські засоби різні (код за ЄЗС ДК 021:2015: 33600000-6 Фармацевтична продукція)</w:t>
      </w:r>
      <w:r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     </w:t>
      </w:r>
    </w:p>
    <w:tbl>
      <w:tblPr>
        <w:tblStyle w:val="3"/>
        <w:tblpPr w:leftFromText="180" w:rightFromText="180" w:vertAnchor="text" w:horzAnchor="page" w:tblpX="876" w:tblpY="1179"/>
        <w:tblW w:w="10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6214"/>
        <w:gridCol w:w="1793"/>
        <w:gridCol w:w="893"/>
        <w:gridCol w:w="1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ru-RU"/>
              </w:rPr>
              <w:t xml:space="preserve">                </w:t>
            </w: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№ п/п</w:t>
            </w: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Найменування товару 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МНН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uk-UA"/>
              </w:rPr>
              <w:t xml:space="preserve">Од. </w:t>
            </w:r>
          </w:p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uk-UA"/>
              </w:rPr>
              <w:t>вим.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hd w:val="clear" w:color="auto" w:fill="FFFFFF"/>
              <w:tabs>
                <w:tab w:val="left" w:pos="10381"/>
              </w:tabs>
              <w:snapToGrid w:val="0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>К-сть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АЗИМЕД®. Порошок для оральної суспензії по 200 мг/5 мл для 30 мл оральної сусупензії разом з калібрувальним шприцом та мірною ложечкою у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АМОКСИЛ - К 625. Таблетки, вкриті плівковою оболонкою, по 500 мг/125 мг № 7х2 у блістерах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Amoxicillin and beta-lactamase inhibitor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Асиброкс табл. Шипучі 200 мг   № 24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Acetylcysteine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Асиброкс табл. Шипучі 600 мг  № 10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Acetylcysteine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АНАЛЬГІН-ДАРНИЦЯ . Таблетки по 0,5 г № 10 (10х1) у контурних чарункових упаковках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Metamizole sodium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yellow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АМІДАРОН. Таблетки по 200мг, по 10 таблеток у блістері; по 3 блістери у пачці з картону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Amiodarone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АСКОРБІНОВА КИСЛОТА. Драже по 50 мг № 160 у контейнерах (баночках)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Ascorbic acid (vit C)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АСКОРУТИН. Таблетки №10х5 у контурних чарункових упаковках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Rutoside, combinations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АТОКСІЛ. Порошок по 2 г у пакетах-саше № 20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Silicium dioxide*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АСКОЦИН® МАКС. таблетки шипучі по 10 шипучих таблеток у поліпропіленовій тубі, по 1 тубі у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highlight w:val="yellow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АСПАЗМІН. Капсули з модифікованим вивільненням, тверді по 200 мг № 30 (10х3) у блістерах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Mebeverine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АНТРАЛЬ®. Таблетки, вкриті оболонкою, по 0,2 г № 30 (10х3) у блістерах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Antral*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БІСОПРОЛ. Таблетки по 5 мг №50 (10х5) у блістерах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Bisoprolol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БУДЕСОНІД АСТРАЗЕНЕКА. Суспензія для розпилення, 0,25 мг/мл, по 2 мл у контейнері; по 5 контейнерів у конверті; по 4 конверти у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highlight w:val="yellow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Budesonide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БРОМГЕКСИН-ДАРНИЦЯ. Таблетки по 8 мг № 20 (20х1) у контурних чарункових упаковках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Bromhexine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БЕЛОСАЛІК. Мазь , по 30 г у тубі; по 1 тубі в картонній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5F6368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БІСАКОДИЛ-ФАРМЕКС. супозиторії ректальні по 10мг №10 (5х2) у стрипах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Bisacodyl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Валідол табл. 6 мг № 10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Validol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ВАЛЕРІАНИ НАСТОЙКА. Настойка по 25 мл у флаконах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Valerianae radix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НЕБУТАМОЛ®. Розчин для інгаляцій 1 мг/мл по 2 мл контейнерах однодозових № 10 (10х1), у пакетах з полімерної плівки у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333333"/>
                <w:sz w:val="20"/>
                <w:szCs w:val="20"/>
                <w:shd w:val="clear" w:color="auto" w:fill="F9F9F9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Salbutamol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ВІДЕЇН. капсули м'які по 100 мкг (4000 МО); по 10 капсул у блістері; по 3 блістери у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Colecalciferol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ВУГІЛЛЯ АКТИВОВАНЕ . Таблетки по 250 мг № 10 (10х1)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Medicinal charcoal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ГАЛОПРИЛ. Таблетки по 1,5 мг № 50 (10х5)у блістерах в коробці з картону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Haloperidol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ДІОКОР СОЛО 80. Таблетки, вкриті плівковою оболонкою, 80 мг № 30 (10х3)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Valsartan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ДРОТАВЕРИН-ДАРНИЦЯ. Розчин для ін'єкцій, 20 мг/мл по 2 мл в ампулах № 5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Drotaverine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ДИМЕДРОЛ-ДАРНИЦЯ. розчин для ін'єкцій, 10 мг/мл по 1 мл в ампулі, по 5 ампул у контурній чарунковій упаковці, по 2 контурні чарункові упаковки в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Diphenhydramine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ДИКЛОФЕНАК-ДАРНИЦЯ . розчин для ін’єкцій, 25 мг/мл по 3 мл в ампулі, по 5 ампул у контурній чарунковій упаковці; по 2 контурні чарункові упаковки в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ДИКЛОБЕРЛ® РЕТАРД. Капсули тверді пролонгованої дії по 100 мг по 10 капсул у блістері; по 2 блістери у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Diclofenac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ДОКСИЦИКЛІНУ ГІДРОХЛОРИД. Капсули по 100 мг № 10 (10х1) у блістерах в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Doxycycline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ДІОКСИЗОЛЬ®-ДАРНИЦЯ. Розчин по 100 г у флаконах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ІНГАЛІПТ-ЗДОРОВ'Я. Спрей для ротової порожнини по 30 мл у балоні з клапаном-насосом з насадкою-розпилювачем і захисним ковпачком у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ІНГАМІСТ. Розчин для ін'єкцій, 100 мг/мл по 3 мл в ампулах № 10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Acetylcysteine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ЕРГОЦЕТАЛ. таблетки, вкриті плівковою оболонкою по 5 мг по 10 таблеток у блістері, по 3 блістери у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Levocetirizine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ЕВКАЗОЛІН® Аква. Спрей назальний, дозований, 1 мг/г по 10 г у флаконах скляних з насосом-дозатором (пульверизатором) № 1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Xylometazoline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ЕСПУМІЗАН®. Капсули м'які по 40 мг по 25 капсул у блістері; по 2 блістери в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Silicones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6,00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ЕНАП®. Таблетки по 2,5 мг по 10 таблеток у блістері; по 2 блістери у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Enalapril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ЗОНІК. Капсули тверді по 75 мг, по 14 капсул у блістері; по 2 блістери у картонній упаковці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Pregabalin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ЗОЛОПЕНТ®. Таблетки, вкриті оболонкою, кишковорозчинні по 40 мг № 30 (10х3)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Pantoprazole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ЗИОМІЦИН®. Таблетки, вкриті оболонкою, по 500 мг № 3 (3х1)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Azithromycin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ЙОГУРТ. Капсули по 2 млрд активних клітин (КУО) № 30 у поліетиленових флаконах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Lactic acid producing organisms, combinations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КОМБІСПАЗМ® ГАСТРОКОМФОРТ .Таблетки, вкриті плівковою оболонкою № 20 (10х2) у блістерах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Комбігрип®. табл. N80 (8х10)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Paracetamol, combinations excl. psycholeptics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КОРВАЛДИН® .Краплі оральні, по 25 мл у флаконі; по 1 флакону в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Barbiturates in combination with other drugs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КЕТОДІН. Крем, 20 мг/г по 15 г у тубах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Ketoconazole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КЛОТРИМАЗОЛ. Мазь 1% по 25 г у тубах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Clotrimazole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КЕЙВЕР®. Таблетки, вкриті плівковою оболонкою, по 25 мг № 30 (10х3), у блістерах в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Dexketoprofen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ЛЕВОКСИМЕД. краплі очні, розчин, 5 мг/мл по 5 мл у полімерних флаконах-крапельницях; 1 флакон-крапельниця в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Levofloxacin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ЛЕВОМЕКОЛЬ . Мазь по 40 г у тубах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МАГНІКОР. Таблетки, вкриті плівковою оболонкою, по 75 мг; по 10 таблеток у блістері; по 10 блістерів у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Acetylsalicylic acid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МАГНІЮ СУЛЬФАТ-ДАРНИЦЯ. розчин для ін'єкцій, 250 мг/мл по 5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Magnesium sulfate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Міасер табл. 30 мг № 20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Mianserin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МОНТУЛАР® КІДС. таблетки жувальні по 5 мг; по 10 таблеток у блістері; по 3 блістери у картонній упаковці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МОНТЕГЕН. таблетки, вкриті плівковою оболонкою, по 10 мг; по 10 таблеток у блістері, по 3 блістери у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Montelukast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МОТОПРИД. таблетки, вкриті плівковою оболонкою, по 50 мг по 10 таблеток у блістері, по 2 блістери у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Itopride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МЕДОКЛАВ. Таблетки, вкриті плівковою оболонкою, по 875 мг/125 мг по 7 таблеток в блістері; по 2 блістери у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Amoxicillin and beta-lactamase inhibitor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МЕТОКЛОПРАМІД-ДАРНИЦЯ. Розчин для ін'єкцій, 5 мг/мл по 2 мл по 5 ампул у контурній чарунковій упаковці; по 2 контурні чарункові упаковки в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Metoclopramide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МЕФЕНАМIНОВА КИСЛОТА-ДАРНИЦЯ. таблетки по 500 мг у контурних чарункових упаковках № 10х2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Mefenamic acid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МОКСИКУМ. таблетки, вкриті плівковою оболонкою, по 400 мг, по 7 таблеток у блістері; по 1 блістеру у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Moxifloxacin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НАТРІЮ ХЛОРИДУ РОЗЧИН 0,9%. Розчин для інфузій 0,9 % по 100 мл у пляшках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Sodium chloride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НІМЕДАР. Гранули для оральної суспензії, 100 мг/2 г по 2 г гранул в однодозовому пакеті по 30 пакетів у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Nimesulide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Німедар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. гель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10 мг/г туба 30 г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Nimesulide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Нормолакт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Сироп, 670 мг/1 мл, по 200 мл у флаконі 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Lactulose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НОВОКАЇН-ЗДОРОВ'Я. Розчин для ін'єкцій, 5 мг/мл по 5 мл по 5 ампул у блістері; по 2 блістери в картонній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Procaine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ПАПАВЕРИН-ЗДОРОВ'Я. Розчин для ін'єкцій 20 мг/мл по 2 мл в ампулах в блістері № 10 (10х1)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Papaverine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ПАНКРЕАТИН-ЗДОРОВ'Я ФОРТЕ 14000. Таблетки, вкриті оболонкою, кишковорозчинні № 10х5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Multienzymes (lipase, protease etc.)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ПЕКТОЛВАН® Ц. Сироп по 100 мл у флаконах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Comb drug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7,00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Пертусин с-п 100 г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Фл.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ПАНТЕНОЛ АЕРОЗОЛЬ. Піна нашкірна, 50 мг/г по 58 г у контейнерах № 1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Dexpanthenol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ПІКОЛАКС®. Краплі оральні 0,75 % по 30 мл у флаконі, по 1 флакону у пачці з картону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Sodium picosulfate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Ревіт драже № 80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РАБЕПРАЗОЛ-ЗДОРОВ'Я. Таблетки, вкриті плівковою оболонкою, кишковорозчинні по 20 мг, по 10 таблеток у блістері; по 2 блістери в коробці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Rabeprazole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РИНАЗОЛІН®. Спрей назальний, 0,5 мг/мл по 10 мл у флаконі скляному брунатного кольору, забезпеченому насосом-дозатором з розпилювачем назального призначення; по 1 флакону в пачці з картону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Oxymetazoline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Синтоміцин лінімент 5% 25 г туба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Syntomycin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СПІРОНОЛАКТОН-ДАРНИЦЯ. Таблетки по 25 мг № 30 (10х3) у контурних чарункових упаковках у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Spironolactone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СПИРТ ЕТИЛОВИЙ 70% . розчин спиртовий для зовнішнього застосування 70 % по 100 мл у флаконах зі скла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Ethanol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СЕРРАТА®.Таблетки, вкриті оболонкою, кишковорозчинні по 10 мг № 150 (30х5) у стрипах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Serrapeptase*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СЕНАДЕКСИН-ЗДОРОВ'Я. Таблетки по 70 мг № 10 (10х1)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Senna glycosides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ТЕМПАЛГІН®. Таблетки, вкриті оболонкою, № 20 (10х2)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Metamizole sodium, combinations with psycholeptics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ТИЗАЛУД. Таблетки по 2 мг № 30 (10х3)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Tizanidine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 xml:space="preserve">Ундевіт драже № 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Comb drug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ФУЦИС. Таблетки по 150 мг № 2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ФУЦИС®. Таблетки по 50 мг № 10 (10х1) у блістерах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Fluconazole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ФОРІНЕКС .Спрей назальний, суспензія 50 мкг/дозу по 140 доз у флаконі № 1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Mometasone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ФУРОСЕМІД-ДАРНИЦЯ. Розчин для ін'єкцій 10 мг/мл по 2 мл в ампулі; по 5 ампул у контурній чарунковій упаковці; по 2 контурні чарункові упаковки в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Furosemide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ФУРАЦИЛІН-ТЕРНОФАРМ. порошок для приготування розчину для зовнішнього застосування по 20 мг; по 0,94 г порошку в саше; по 30 саше у пачці з картону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Nitrofural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Хлоргексидин р-н д/зовн. застос. 0,05 %   фл.  100 мл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Chlorhexidine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ХЛОРОФІЛІПТ.спрей по 15 мл у контейнері , по 1 контейнеру у пачці з картону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Chlorophyllipt*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ФЛ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ХЛОРОФІЛІПТ. Таблетки по 25 мг № 40 у контейнерах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Chlorophyllipt*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ЦИТРАМОН - ДАРНИЦЯ. Таблетки № 6 (6х1)у контурних чарункових упаковках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Acetylsalicylic acid, combinations excl. psycholeptics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20,00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ЦИТОМОКСАН. краплі очні 0,5 % по 5 мл у флаконі; по 1 флакону у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Moxifloxacin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2,00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ЦИПРОФЛОКСАЦИН. Таблетки, вкриті оболонкою, по 0,5 г № 10 (10х1) у блістері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Ciprofloxacin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ЦЕФИНАК. таблетки, вкриті плівковою оболонкою, по 200 мг № 10 (10х1) у блістерах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5,00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ОПТИЦЕФ. таблетки, вкриті плівковою оболонкою, по 400 мг по 7 таблеток у блістері; по 2 блістери в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Cefixime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3,00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L-ТИРОКСИН-ФАРМАК®. Таблетки по 100 мкг по 10 таблеток у блістері, по 5 блістерів у пачці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L-ТИРОКСИН-ФАРМАК®. Таблетки по 50 мкг № 50 (10х5) у блістерах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Levothyroxine sodium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  <w:t>8,00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Галоприл форте табл. 5 мл. №50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</w:rPr>
              <w:t>Haloperidol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1"/>
              </w:numPr>
              <w:shd w:val="clear" w:color="auto" w:fill="FFFFFF"/>
              <w:tabs>
                <w:tab w:val="left" w:pos="10381"/>
              </w:tabs>
              <w:snapToGrid w:val="0"/>
              <w:jc w:val="right"/>
              <w:rPr>
                <w:rFonts w:hint="default"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6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Зоресан 25 мл. капс. № 30</w:t>
            </w:r>
          </w:p>
        </w:tc>
        <w:tc>
          <w:tcPr>
            <w:tcW w:w="1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hint="default" w:ascii="Times New Roman" w:hAnsi="Times New Roman"/>
                <w:bCs/>
                <w:color w:val="000000"/>
                <w:sz w:val="20"/>
                <w:szCs w:val="20"/>
              </w:rPr>
              <w:t>Zonisamide</w:t>
            </w: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УП</w:t>
            </w:r>
          </w:p>
        </w:tc>
        <w:tc>
          <w:tcPr>
            <w:tcW w:w="1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2" w:after="12" w:line="240" w:lineRule="auto"/>
              <w:jc w:val="center"/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  <w:sz w:val="20"/>
                <w:szCs w:val="20"/>
                <w:lang w:val="uk-UA"/>
              </w:rPr>
              <w:t>2</w:t>
            </w:r>
          </w:p>
        </w:tc>
      </w:tr>
    </w:tbl>
    <w:p>
      <w:pPr>
        <w:ind w:left="284"/>
        <w:jc w:val="both"/>
        <w:rPr>
          <w:rFonts w:ascii="Times New Roman" w:hAnsi="Times New Roman" w:eastAsia="Times New Roman" w:cs="Times New Roman"/>
          <w:b/>
          <w:bCs/>
          <w:i/>
          <w:iCs/>
          <w:sz w:val="24"/>
          <w:szCs w:val="24"/>
          <w:lang w:val="uk-UA" w:eastAsia="ru-RU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u-RU"/>
        </w:rPr>
        <w:t>Вид процедури закупівлі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: відкриті торги 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з особливостями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)</w:t>
      </w:r>
    </w:p>
    <w:p>
      <w:pPr>
        <w:jc w:val="both"/>
        <w:rPr>
          <w:rFonts w:hint="default" w:ascii="Times New Roman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Ідентифікатор закупівлі: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>
        <w:rPr>
          <w:rFonts w:hint="default" w:ascii="Times New Roman"/>
          <w:lang w:val="uk-UA"/>
        </w:rPr>
        <w:t>UA-2024-04-09-011131-a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Очікувана вартість та обґрунтування очікуваної вартості предмета закупівл</w:t>
      </w:r>
      <w:r>
        <w:rPr>
          <w:rFonts w:ascii="Times New Roman" w:hAnsi="Times New Roman" w:cs="Times New Roman"/>
          <w:sz w:val="24"/>
          <w:szCs w:val="24"/>
          <w:lang w:val="ru-RU"/>
        </w:rPr>
        <w:t>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: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hint="default" w:ascii="Times New Roman" w:hAnsi="Times New Roman"/>
          <w:color w:val="333333"/>
          <w:sz w:val="24"/>
          <w:szCs w:val="24"/>
          <w:shd w:val="clear" w:color="auto" w:fill="FFFFFF"/>
          <w:lang w:val="uk-UA"/>
        </w:rPr>
        <w:t>69 000,00 грн (шістдесят дев’ять тисяч гривень 00 копійок) враховуючи ПДВ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Під час визначення очікуваної вартості предмета закупівлі враховувалась примірна методика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 № 275. Проаналізовано інформацію про ціни в таких відкритих джерелах: у відкритих інформаційних джерелах мережі Інтернет та у Реєстрі оптово-відпускних цін на лікарські засоби.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Обґрунтування технічних та якісних характеристик предмета закупівлі: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Під час визначення вимог щодо підтвердження якості лікарського засобу враховуються вимоги Закону України «Про лікарські засоби» із змінами та доповненнями. Лікарські засоби повинні бути належним чином зареєстровані в Україні у передбаченому законодавством порядку. Документи, які підтверджують якість та реєстрацію лікарських засобів: реєстраційне посвідчення на лікарський засіб, сертифікат якості та/або паспорт якості (для імпортованих лікарських засобів – висновок про якість ввезеного в Україну лікарського засобу). 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Термін постачання – з дати укладання договору по 31 грудня 202</w:t>
      </w:r>
      <w:r>
        <w:rPr>
          <w:rFonts w:hint="default" w:ascii="Times New Roman" w:hAnsi="Times New Roman" w:cs="Times New Roman"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Якісні та технічні характеристики заявленої кількості лікарських засобів визначені з урахуванням реальних потреб Ніжинського дитячого будинку-інтернату та оптимального співвідношення ціни та якості.</w:t>
      </w:r>
    </w:p>
    <w:p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>
      <w:pgSz w:w="12240" w:h="15840"/>
      <w:pgMar w:top="1134" w:right="850" w:bottom="1134" w:left="85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C02A42"/>
    <w:multiLevelType w:val="multilevel"/>
    <w:tmpl w:val="3AC02A42"/>
    <w:lvl w:ilvl="0" w:tentative="0">
      <w:start w:val="1"/>
      <w:numFmt w:val="decimal"/>
      <w:lvlText w:val="%1."/>
      <w:lvlJc w:val="left"/>
      <w:pPr>
        <w:ind w:left="502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57"/>
    <w:rsid w:val="0001395D"/>
    <w:rsid w:val="001544B2"/>
    <w:rsid w:val="001D588F"/>
    <w:rsid w:val="002F5257"/>
    <w:rsid w:val="003879E2"/>
    <w:rsid w:val="003D02BC"/>
    <w:rsid w:val="004300F2"/>
    <w:rsid w:val="00465BA2"/>
    <w:rsid w:val="0049664B"/>
    <w:rsid w:val="004B65F5"/>
    <w:rsid w:val="00514F17"/>
    <w:rsid w:val="0051527A"/>
    <w:rsid w:val="00671249"/>
    <w:rsid w:val="007F4648"/>
    <w:rsid w:val="00817328"/>
    <w:rsid w:val="008704FB"/>
    <w:rsid w:val="00936D95"/>
    <w:rsid w:val="00943E86"/>
    <w:rsid w:val="009A207B"/>
    <w:rsid w:val="00AF653E"/>
    <w:rsid w:val="00B4275A"/>
    <w:rsid w:val="00B44D90"/>
    <w:rsid w:val="00B97FB7"/>
    <w:rsid w:val="00C00278"/>
    <w:rsid w:val="00C31052"/>
    <w:rsid w:val="00C47333"/>
    <w:rsid w:val="00D76031"/>
    <w:rsid w:val="00D77490"/>
    <w:rsid w:val="00DF1243"/>
    <w:rsid w:val="00E61657"/>
    <w:rsid w:val="00FC5164"/>
    <w:rsid w:val="00FD1450"/>
    <w:rsid w:val="077F04D9"/>
    <w:rsid w:val="182A6790"/>
    <w:rsid w:val="259D1C50"/>
    <w:rsid w:val="27430425"/>
    <w:rsid w:val="2BD63E57"/>
    <w:rsid w:val="2D793791"/>
    <w:rsid w:val="351C5DE2"/>
    <w:rsid w:val="453935EF"/>
    <w:rsid w:val="4A1247A7"/>
    <w:rsid w:val="4F9C2B7D"/>
    <w:rsid w:val="6EFB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header"/>
    <w:basedOn w:val="1"/>
    <w:link w:val="7"/>
    <w:unhideWhenUsed/>
    <w:qFormat/>
    <w:uiPriority w:val="99"/>
    <w:pPr>
      <w:tabs>
        <w:tab w:val="center" w:pos="4844"/>
        <w:tab w:val="right" w:pos="9689"/>
      </w:tabs>
      <w:spacing w:after="0" w:line="240" w:lineRule="auto"/>
    </w:pPr>
  </w:style>
  <w:style w:type="paragraph" w:styleId="6">
    <w:name w:val="footer"/>
    <w:basedOn w:val="1"/>
    <w:link w:val="8"/>
    <w:unhideWhenUsed/>
    <w:qFormat/>
    <w:uiPriority w:val="9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7">
    <w:name w:val="Верхний колонтитул Знак"/>
    <w:basedOn w:val="2"/>
    <w:link w:val="5"/>
    <w:qFormat/>
    <w:uiPriority w:val="99"/>
  </w:style>
  <w:style w:type="character" w:customStyle="1" w:styleId="8">
    <w:name w:val="Нижний колонтитул Знак"/>
    <w:basedOn w:val="2"/>
    <w:link w:val="6"/>
    <w:qFormat/>
    <w:uiPriority w:val="99"/>
  </w:style>
  <w:style w:type="paragraph" w:customStyle="1" w:styleId="9">
    <w:name w:val="docdata"/>
    <w:basedOn w:val="1"/>
    <w:qFormat/>
    <w:uiPriority w:val="0"/>
    <w:pPr>
      <w:spacing w:before="100" w:beforeAutospacing="1" w:after="100" w:afterAutospacing="1"/>
    </w:pPr>
    <w:rPr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876</Words>
  <Characters>4996</Characters>
  <Lines>41</Lines>
  <Paragraphs>11</Paragraphs>
  <TotalTime>2</TotalTime>
  <ScaleCrop>false</ScaleCrop>
  <LinksUpToDate>false</LinksUpToDate>
  <CharactersWithSpaces>5861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2023-05-10T06:26:00Z</dcterms:created>
  <dc:creator>Yana</dc:creator>
  <cp:lastModifiedBy>WPS_1706794706</cp:lastModifiedBy>
  <dcterms:modified xsi:type="dcterms:W3CDTF">2024-04-10T09:11:48Z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66765A3DEB564BB9B382DF19400BBC4F_13</vt:lpwstr>
  </property>
</Properties>
</file>